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CA62D" w14:textId="77777777" w:rsidR="00D30E4D" w:rsidRDefault="007F5A43">
      <w:pPr>
        <w:spacing w:after="120"/>
        <w:jc w:val="center"/>
      </w:pPr>
      <w:r>
        <w:rPr>
          <w:b/>
          <w:bCs/>
          <w:sz w:val="34"/>
          <w:szCs w:val="34"/>
        </w:rPr>
        <w:t>Vereinbarung über die Auftragsverarbeitung</w:t>
      </w:r>
    </w:p>
    <w:p w14:paraId="16AFE537" w14:textId="77777777" w:rsidR="00D30E4D" w:rsidRDefault="007F5A43">
      <w:pPr>
        <w:spacing w:after="400"/>
        <w:jc w:val="center"/>
      </w:pPr>
      <w:r>
        <w:rPr>
          <w:sz w:val="24"/>
          <w:szCs w:val="24"/>
        </w:rPr>
        <w:t>gemäß Art. 28 Datenschutz-Grundverordnung (DSGVO)</w:t>
      </w:r>
    </w:p>
    <w:p w14:paraId="74F932CA" w14:textId="77777777" w:rsidR="00D30E4D" w:rsidRDefault="007F5A43">
      <w:pPr>
        <w:spacing w:after="80"/>
      </w:pPr>
      <w:r>
        <w:rPr>
          <w:sz w:val="22"/>
          <w:szCs w:val="22"/>
        </w:rPr>
        <w:t>zwischen</w:t>
      </w:r>
    </w:p>
    <w:p w14:paraId="171E57FC" w14:textId="77777777" w:rsidR="00D30E4D" w:rsidRDefault="007F5A43">
      <w:pPr>
        <w:spacing w:after="160" w:line="300" w:lineRule="auto"/>
      </w:pPr>
      <w:r>
        <w:rPr>
          <w:b/>
          <w:bCs/>
          <w:sz w:val="22"/>
          <w:szCs w:val="22"/>
        </w:rPr>
        <w:t>[Name der Schule / des Schulträgers], [Straße, PLZ Ort], vertreten durch [Schulleitung / vertretungsberechtigte Person]</w:t>
      </w:r>
    </w:p>
    <w:p w14:paraId="022227E8" w14:textId="77777777" w:rsidR="00D30E4D" w:rsidRDefault="007F5A43">
      <w:pPr>
        <w:spacing w:after="240"/>
      </w:pPr>
      <w:r>
        <w:rPr>
          <w:sz w:val="22"/>
          <w:szCs w:val="22"/>
        </w:rPr>
        <w:t>– nachfolgend „Verantwortlicher" –</w:t>
      </w:r>
    </w:p>
    <w:p w14:paraId="73619C16" w14:textId="77777777" w:rsidR="00D30E4D" w:rsidRDefault="007F5A43">
      <w:pPr>
        <w:spacing w:after="80"/>
      </w:pPr>
      <w:r>
        <w:rPr>
          <w:sz w:val="22"/>
          <w:szCs w:val="22"/>
        </w:rPr>
        <w:t>und</w:t>
      </w:r>
    </w:p>
    <w:p w14:paraId="02ADE9AA" w14:textId="26E41663" w:rsidR="00D30E4D" w:rsidRDefault="007F5A43">
      <w:pPr>
        <w:spacing w:after="160" w:line="300" w:lineRule="auto"/>
      </w:pPr>
      <w:r>
        <w:rPr>
          <w:b/>
          <w:bCs/>
          <w:sz w:val="22"/>
          <w:szCs w:val="22"/>
        </w:rPr>
        <w:t xml:space="preserve">Gernbauer Innovation Hub, </w:t>
      </w:r>
      <w:proofErr w:type="spellStart"/>
      <w:r>
        <w:rPr>
          <w:b/>
          <w:bCs/>
          <w:sz w:val="22"/>
          <w:szCs w:val="22"/>
        </w:rPr>
        <w:t>Breitwiesergutstrasse</w:t>
      </w:r>
      <w:proofErr w:type="spellEnd"/>
      <w:r>
        <w:rPr>
          <w:b/>
          <w:bCs/>
          <w:sz w:val="22"/>
          <w:szCs w:val="22"/>
        </w:rPr>
        <w:t xml:space="preserve"> 44,</w:t>
      </w:r>
      <w:r w:rsidR="00D015D6">
        <w:rPr>
          <w:b/>
          <w:bCs/>
          <w:sz w:val="22"/>
          <w:szCs w:val="22"/>
        </w:rPr>
        <w:t xml:space="preserve"> A -</w:t>
      </w:r>
      <w:r>
        <w:rPr>
          <w:b/>
          <w:bCs/>
          <w:sz w:val="22"/>
          <w:szCs w:val="22"/>
        </w:rPr>
        <w:t xml:space="preserve"> 4020 Linz, vertreten durch Ing. Mag. Thomas Gernbauer</w:t>
      </w:r>
    </w:p>
    <w:p w14:paraId="64E9D7ED" w14:textId="77777777" w:rsidR="00D30E4D" w:rsidRDefault="007F5A43">
      <w:pPr>
        <w:spacing w:after="240"/>
      </w:pPr>
      <w:r>
        <w:rPr>
          <w:sz w:val="22"/>
          <w:szCs w:val="22"/>
        </w:rPr>
        <w:t>– nachfolgend „Auftragsverarbeiter" –</w:t>
      </w:r>
    </w:p>
    <w:p w14:paraId="7A0D8FA4" w14:textId="77777777" w:rsidR="00D30E4D" w:rsidRDefault="007F5A43">
      <w:pPr>
        <w:pStyle w:val="berschrift1"/>
        <w:spacing w:before="360" w:after="200"/>
      </w:pPr>
      <w:r>
        <w:rPr>
          <w:b/>
          <w:bCs/>
          <w:sz w:val="28"/>
          <w:szCs w:val="28"/>
        </w:rPr>
        <w:t>§ 1 Gegenstand und Dauer der Verarbeitung</w:t>
      </w:r>
    </w:p>
    <w:p w14:paraId="754C70AC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(1) Der Auftragsverarbeiter betreibt die Lernplattform „</w:t>
      </w:r>
      <w:proofErr w:type="spellStart"/>
      <w:r>
        <w:rPr>
          <w:sz w:val="22"/>
          <w:szCs w:val="22"/>
        </w:rPr>
        <w:t>eddyfy</w:t>
      </w:r>
      <w:proofErr w:type="spellEnd"/>
      <w:r>
        <w:rPr>
          <w:sz w:val="22"/>
          <w:szCs w:val="22"/>
        </w:rPr>
        <w:t>" (https://eddyfy.com), über die Lehrkräfte KI-gestützte Lernkurse erstellen, Klassen verwalten und Lernfortschritte einsehen können. Gegenstand dieser Vereinbarung ist die Verarbeitung personenbezogener Daten im Rahmen der Nutzung der Plattform durch den Verantwortlichen.</w:t>
      </w:r>
    </w:p>
    <w:p w14:paraId="108B7E7C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(2) Die Dauer der Verarbeitung entspricht der Laufzeit des Nutzungsvertrags über die Plattform. Diese Vereinbarung endet mit der vollständigen Beendigung des Nutzungsverhältnisses und der Löschung bzw. Rückgabe aller personenbezogenen Daten nach § 10.</w:t>
      </w:r>
    </w:p>
    <w:p w14:paraId="5280023C" w14:textId="77777777" w:rsidR="00D30E4D" w:rsidRDefault="007F5A43">
      <w:pPr>
        <w:pStyle w:val="berschrift1"/>
        <w:spacing w:before="360" w:after="200"/>
      </w:pPr>
      <w:r>
        <w:rPr>
          <w:b/>
          <w:bCs/>
          <w:sz w:val="28"/>
          <w:szCs w:val="28"/>
        </w:rPr>
        <w:t>§ 2 Art und Zweck der Verarbeitung</w:t>
      </w:r>
    </w:p>
    <w:p w14:paraId="13E29190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Die Verarbeitung umfasst das Erheben, Speichern, Verwenden, Übermitteln an Subunternehmer nach Anlage 2 und Löschen personenbezogener Daten zum Zweck:</w:t>
      </w:r>
    </w:p>
    <w:p w14:paraId="75F70C03" w14:textId="77777777" w:rsidR="00D30E4D" w:rsidRDefault="007F5A43">
      <w:pPr>
        <w:pStyle w:val="Listenabsatz"/>
        <w:numPr>
          <w:ilvl w:val="0"/>
          <w:numId w:val="2"/>
        </w:numPr>
        <w:spacing w:after="100" w:line="300" w:lineRule="auto"/>
      </w:pPr>
      <w:r>
        <w:rPr>
          <w:sz w:val="22"/>
          <w:szCs w:val="22"/>
        </w:rPr>
        <w:t xml:space="preserve">der Bereitstellung von Nutzerkonten für Lehrkräfte und Schüler(innen) (einschließlich Anmeldung über den Schul-Identitätsdienst </w:t>
      </w:r>
      <w:proofErr w:type="spellStart"/>
      <w:r>
        <w:rPr>
          <w:sz w:val="22"/>
          <w:szCs w:val="22"/>
        </w:rPr>
        <w:t>Eduplaces</w:t>
      </w:r>
      <w:proofErr w:type="spellEnd"/>
      <w:r>
        <w:rPr>
          <w:sz w:val="22"/>
          <w:szCs w:val="22"/>
        </w:rPr>
        <w:t>),</w:t>
      </w:r>
    </w:p>
    <w:p w14:paraId="2194D2F7" w14:textId="77777777" w:rsidR="00D30E4D" w:rsidRDefault="007F5A43">
      <w:pPr>
        <w:pStyle w:val="Listenabsatz"/>
        <w:numPr>
          <w:ilvl w:val="0"/>
          <w:numId w:val="2"/>
        </w:numPr>
        <w:spacing w:after="100" w:line="300" w:lineRule="auto"/>
      </w:pPr>
      <w:r>
        <w:rPr>
          <w:sz w:val="22"/>
          <w:szCs w:val="22"/>
        </w:rPr>
        <w:t>der Erstellung und Bereitstellung von Lerninhalten (Kurse, Videos, Audio, Quizze),</w:t>
      </w:r>
    </w:p>
    <w:p w14:paraId="656E1B94" w14:textId="77777777" w:rsidR="00D30E4D" w:rsidRDefault="007F5A43">
      <w:pPr>
        <w:pStyle w:val="Listenabsatz"/>
        <w:numPr>
          <w:ilvl w:val="0"/>
          <w:numId w:val="2"/>
        </w:numPr>
        <w:spacing w:after="100" w:line="300" w:lineRule="auto"/>
      </w:pPr>
      <w:r>
        <w:rPr>
          <w:sz w:val="22"/>
          <w:szCs w:val="22"/>
        </w:rPr>
        <w:t>der Klassenverwaltung und der Anzeige von Lernfortschritten gegenüber der Lehrkraft,</w:t>
      </w:r>
    </w:p>
    <w:p w14:paraId="4C24F267" w14:textId="77777777" w:rsidR="00D30E4D" w:rsidRDefault="007F5A43">
      <w:pPr>
        <w:pStyle w:val="Listenabsatz"/>
        <w:numPr>
          <w:ilvl w:val="0"/>
          <w:numId w:val="2"/>
        </w:numPr>
        <w:spacing w:after="100" w:line="300" w:lineRule="auto"/>
      </w:pPr>
      <w:r>
        <w:rPr>
          <w:sz w:val="22"/>
          <w:szCs w:val="22"/>
        </w:rPr>
        <w:t>des technischen Betriebs, der Sicherheit und der Fehlerbehebung der Plattform.</w:t>
      </w:r>
    </w:p>
    <w:p w14:paraId="40743A00" w14:textId="77777777" w:rsidR="00D30E4D" w:rsidRDefault="007F5A43">
      <w:pPr>
        <w:pStyle w:val="berschrift1"/>
        <w:spacing w:before="360" w:after="200"/>
      </w:pPr>
      <w:r>
        <w:rPr>
          <w:b/>
          <w:bCs/>
          <w:sz w:val="28"/>
          <w:szCs w:val="28"/>
        </w:rPr>
        <w:t>§ 3 Kategorien betroffener Personen und Datenarten</w:t>
      </w:r>
    </w:p>
    <w:p w14:paraId="45E1F102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(1) Betroffene Personen: Schüler(innen), Lehrkräfte sowie ggf. weitere pädagogische Mitarbeiter(innen) des Verantwortlichen.</w:t>
      </w:r>
    </w:p>
    <w:p w14:paraId="07E7BFDC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(2) Verarbeitete Datenarten:</w:t>
      </w:r>
    </w:p>
    <w:p w14:paraId="60B7FE23" w14:textId="77777777" w:rsidR="00D30E4D" w:rsidRDefault="007F5A43">
      <w:pPr>
        <w:pStyle w:val="Listenabsatz"/>
        <w:numPr>
          <w:ilvl w:val="0"/>
          <w:numId w:val="2"/>
        </w:numPr>
        <w:spacing w:after="100" w:line="300" w:lineRule="auto"/>
      </w:pPr>
      <w:r>
        <w:rPr>
          <w:sz w:val="22"/>
          <w:szCs w:val="22"/>
        </w:rPr>
        <w:lastRenderedPageBreak/>
        <w:t xml:space="preserve">Stammdaten der Nutzerkonten (Name bzw. Pseudonym, E-Mail-Adresse der Lehrkraft; bei </w:t>
      </w:r>
      <w:proofErr w:type="spellStart"/>
      <w:r>
        <w:rPr>
          <w:sz w:val="22"/>
          <w:szCs w:val="22"/>
        </w:rPr>
        <w:t>Eduplaces</w:t>
      </w:r>
      <w:proofErr w:type="spellEnd"/>
      <w:r>
        <w:rPr>
          <w:sz w:val="22"/>
          <w:szCs w:val="22"/>
        </w:rPr>
        <w:t>-Anmeldung: pseudonymisierte Kennung, Rolle, Klassen-/Gruppenzuordnung),</w:t>
      </w:r>
    </w:p>
    <w:p w14:paraId="0D9D6CCB" w14:textId="77777777" w:rsidR="00D30E4D" w:rsidRDefault="007F5A43">
      <w:pPr>
        <w:pStyle w:val="Listenabsatz"/>
        <w:numPr>
          <w:ilvl w:val="0"/>
          <w:numId w:val="2"/>
        </w:numPr>
        <w:spacing w:after="100" w:line="300" w:lineRule="auto"/>
      </w:pPr>
      <w:r>
        <w:rPr>
          <w:sz w:val="22"/>
          <w:szCs w:val="22"/>
        </w:rPr>
        <w:t>Nutzungs- und Fortschrittsdaten (bearbeitete Einheiten, Quiz-Ergebnisse, Lernzeiten),</w:t>
      </w:r>
    </w:p>
    <w:p w14:paraId="6B6366AF" w14:textId="77777777" w:rsidR="00D30E4D" w:rsidRDefault="007F5A43">
      <w:pPr>
        <w:pStyle w:val="Listenabsatz"/>
        <w:numPr>
          <w:ilvl w:val="0"/>
          <w:numId w:val="2"/>
        </w:numPr>
        <w:spacing w:after="100" w:line="300" w:lineRule="auto"/>
      </w:pPr>
      <w:r>
        <w:rPr>
          <w:sz w:val="22"/>
          <w:szCs w:val="22"/>
        </w:rPr>
        <w:t>von Lehrkräften hochgeladene Unterrichtsmaterialien (z. B. PDF-Dokumente),</w:t>
      </w:r>
    </w:p>
    <w:p w14:paraId="5F673797" w14:textId="77777777" w:rsidR="00D30E4D" w:rsidRDefault="007F5A43">
      <w:pPr>
        <w:pStyle w:val="Listenabsatz"/>
        <w:numPr>
          <w:ilvl w:val="0"/>
          <w:numId w:val="2"/>
        </w:numPr>
        <w:spacing w:after="100" w:line="300" w:lineRule="auto"/>
      </w:pPr>
      <w:r>
        <w:rPr>
          <w:sz w:val="22"/>
          <w:szCs w:val="22"/>
        </w:rPr>
        <w:t>technische Daten (IP-Adresse, Zeitpunkte der Anmeldung, Geräte-/Browserinformationen in Server-Protokollen).</w:t>
      </w:r>
    </w:p>
    <w:p w14:paraId="15CC8AFA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(3) Besondere Kategorien personenbezogener Daten (Art. 9 DSGVO) sind nicht Gegenstand der Verarbeitung. Der Verantwortliche stellt sicher, dass solche Daten nicht in hochgeladenen Materialien oder Freitexten enthalten sind.</w:t>
      </w:r>
    </w:p>
    <w:p w14:paraId="62FC5A9B" w14:textId="77777777" w:rsidR="00D30E4D" w:rsidRDefault="007F5A43">
      <w:pPr>
        <w:pStyle w:val="berschrift1"/>
        <w:spacing w:before="360" w:after="200"/>
      </w:pPr>
      <w:r>
        <w:rPr>
          <w:b/>
          <w:bCs/>
          <w:sz w:val="28"/>
          <w:szCs w:val="28"/>
        </w:rPr>
        <w:t>§ 4 Pflichten des Auftragsverarbeiters</w:t>
      </w:r>
    </w:p>
    <w:p w14:paraId="062CD895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 xml:space="preserve">(1) Der Auftragsverarbeiter verarbeitet personenbezogene Daten ausschließlich auf dokumentierte Weisung des Verantwortlichen, sofern er nicht durch Unionsrecht oder das Recht eines Mitgliedstaats zur Verarbeitung verpflichtet ist (Art. 28 Abs. 3 </w:t>
      </w:r>
      <w:proofErr w:type="spellStart"/>
      <w:r>
        <w:rPr>
          <w:sz w:val="22"/>
          <w:szCs w:val="22"/>
        </w:rPr>
        <w:t>lit</w:t>
      </w:r>
      <w:proofErr w:type="spellEnd"/>
      <w:r>
        <w:rPr>
          <w:sz w:val="22"/>
          <w:szCs w:val="22"/>
        </w:rPr>
        <w:t>. a DSGVO). Die Nutzung der Plattform-Funktionen durch den Verantwortlichen gilt als Weisung.</w:t>
      </w:r>
    </w:p>
    <w:p w14:paraId="017D91AB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(2) Der Auftragsverarbeiter gewährleistet, dass sich die zur Verarbeitung befugten Personen zur Vertraulichkeit verpflichtet haben oder einer angemessenen gesetzlichen Verschwiegenheitspflicht unterliegen.</w:t>
      </w:r>
    </w:p>
    <w:p w14:paraId="4949EFD0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(3) Der Auftragsverarbeiter ergreift alle nach Art. 32 DSGVO erforderlichen technischen und organisatorischen Maßnahmen (Anlage 1).</w:t>
      </w:r>
    </w:p>
    <w:p w14:paraId="3481DC3A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(4) Der Auftragsverarbeiter unterstützt den Verantwortlichen mit geeigneten Mitteln bei der Erfüllung der Betroffenenrechte (Art. 12–23 DSGVO) sowie bei den Pflichten aus Art. 32–36 DSGVO.</w:t>
      </w:r>
    </w:p>
    <w:p w14:paraId="74EA5DF5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(5) Anfragen betroffener Personen, die direkt an den Auftragsverarbeiter gerichtet werden, leitet dieser unverzüglich an den Verantwortlichen weiter.</w:t>
      </w:r>
    </w:p>
    <w:p w14:paraId="5E236561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(6) Der Auftragsverarbeiter benennt als Kontakt für Datenschutzfragen: [Name / Funktion], erreichbar unter [E-Mail-Adresse].</w:t>
      </w:r>
    </w:p>
    <w:p w14:paraId="0EF5314D" w14:textId="77777777" w:rsidR="00D30E4D" w:rsidRDefault="007F5A43">
      <w:pPr>
        <w:pStyle w:val="berschrift1"/>
        <w:spacing w:before="360" w:after="200"/>
      </w:pPr>
      <w:r>
        <w:rPr>
          <w:b/>
          <w:bCs/>
          <w:sz w:val="28"/>
          <w:szCs w:val="28"/>
        </w:rPr>
        <w:t>§ 5 Verarbeitung durch KI-Systeme</w:t>
      </w:r>
    </w:p>
    <w:p w14:paraId="6F71227F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(1) Zur Erstellung von Lerninhalten setzt der Auftragsverarbeiter KI-Sprachmodelle ein, die bei Subunternehmern nach Anlage 2 ausschließlich auf Servern innerhalb der EU bzw. Deutschlands betrieben werden.</w:t>
      </w:r>
    </w:p>
    <w:p w14:paraId="624565EF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(2) An die KI-Systeme werden nur die zur Kurserstellung erforderlichen Inhalte übermittelt (Kursthema, Kursbeschreibung, ggf. hochgeladene Unterrichtsmaterialien). Personenbezogene Daten von Schüler(innen), insbesondere Namen und Fortschrittsdaten, werden nicht an KI-Systeme übermittelt.</w:t>
      </w:r>
    </w:p>
    <w:p w14:paraId="1B646F26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(3) Übermittelte Inhalte werden von den KI-Subunternehmern nicht zum Training von Modellen verwendet.</w:t>
      </w:r>
    </w:p>
    <w:p w14:paraId="7708B8CD" w14:textId="77777777" w:rsidR="00D30E4D" w:rsidRDefault="007F5A43">
      <w:pPr>
        <w:pStyle w:val="berschrift1"/>
        <w:spacing w:before="360" w:after="200"/>
      </w:pPr>
      <w:r>
        <w:rPr>
          <w:b/>
          <w:bCs/>
          <w:sz w:val="28"/>
          <w:szCs w:val="28"/>
        </w:rPr>
        <w:t>§ 6 Subunternehmer</w:t>
      </w:r>
    </w:p>
    <w:p w14:paraId="24A692ED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(1) Der Verantwortliche genehmigt die in Anlage 2 aufgeführten Subunternehmer (allgemeine Genehmigung i. S. d. Art. 28 Abs. 2 DSGVO).</w:t>
      </w:r>
    </w:p>
    <w:p w14:paraId="255F4AB7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(2) Der Auftragsverarbeiter informiert den Verantwortlichen über beabsichtigte Änderungen (Hinzuziehung oder Ersetzung von Subunternehmern) in Textform mit einer Frist von mindestens 4 Wochen. Der Verantwortliche kann aus wichtigem datenschutzrechtlichem Grund widersprechen; im Fall des Widerspruchs steht beiden Parteien ein außerordentliches Kündigungsrecht des Nutzungsvertrags zu.</w:t>
      </w:r>
    </w:p>
    <w:p w14:paraId="53C2264C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(3) Der Auftragsverarbeiter erlegt jedem Subunternehmer vertraglich mindestens die Datenschutzpflichten auf, die in dieser Vereinbarung festgelegt sind.</w:t>
      </w:r>
    </w:p>
    <w:p w14:paraId="5A4406F4" w14:textId="77777777" w:rsidR="00D30E4D" w:rsidRDefault="007F5A43">
      <w:pPr>
        <w:pStyle w:val="berschrift1"/>
        <w:spacing w:before="360" w:after="200"/>
      </w:pPr>
      <w:r>
        <w:rPr>
          <w:b/>
          <w:bCs/>
          <w:sz w:val="28"/>
          <w:szCs w:val="28"/>
        </w:rPr>
        <w:t>§ 7 Verarbeitung in Drittländern</w:t>
      </w:r>
    </w:p>
    <w:p w14:paraId="7ECB9435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Die Verarbeitung findet grundsätzlich in Mitgliedstaaten der EU bzw. des EWR statt. Eine Übermittlung in Drittländer erfolgt nur, soweit in Anlage 2 ausgewiesen, und nur bei Vorliegen der Voraussetzungen der Art. 44 ff. DSGVO (insbesondere Angemessenheitsbeschluss oder Standardvertragsklauseln).</w:t>
      </w:r>
    </w:p>
    <w:p w14:paraId="63019FBA" w14:textId="77777777" w:rsidR="00D30E4D" w:rsidRDefault="007F5A43">
      <w:pPr>
        <w:pStyle w:val="berschrift1"/>
        <w:spacing w:before="360" w:after="200"/>
      </w:pPr>
      <w:r>
        <w:rPr>
          <w:b/>
          <w:bCs/>
          <w:sz w:val="28"/>
          <w:szCs w:val="28"/>
        </w:rPr>
        <w:t>§ 8 Meldung von Verletzungen des Schutzes personenbezogener Daten</w:t>
      </w:r>
    </w:p>
    <w:p w14:paraId="505980C1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Der Auftragsverarbeiter meldet dem Verantwortlichen jede Verletzung des Schutzes personenbezogener Daten unverzüglich, spätestens innerhalb von 48 Stunden nach Bekanntwerden, an [E-Mail-Adresse des Verantwortlichen]. Die Meldung enthält mindestens die Angaben nach Art. 33 Abs. 3 DSGVO, soweit verfügbar.</w:t>
      </w:r>
    </w:p>
    <w:p w14:paraId="14AD5252" w14:textId="77777777" w:rsidR="00D30E4D" w:rsidRDefault="007F5A43">
      <w:pPr>
        <w:pStyle w:val="berschrift1"/>
        <w:spacing w:before="360" w:after="200"/>
      </w:pPr>
      <w:r>
        <w:rPr>
          <w:b/>
          <w:bCs/>
          <w:sz w:val="28"/>
          <w:szCs w:val="28"/>
        </w:rPr>
        <w:t>§ 9 Kontrollrechte des Verantwortlichen</w:t>
      </w:r>
    </w:p>
    <w:p w14:paraId="583BBDF9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(1) Der Auftragsverarbeiter stellt dem Verantwortlichen alle erforderlichen Informationen zum Nachweis der Einhaltung dieser Vereinbarung zur Verfügung.</w:t>
      </w:r>
    </w:p>
    <w:p w14:paraId="06F3DD6A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(2) Der Verantwortliche ist berechtigt, die Einhaltung nach vorheriger Ankündigung mit angemessener Frist zu überprüfen – in der Regel durch Einholung von Selbstauskünften, aktuellen Testaten oder geeigneten Zertifizierungen; Vor-Ort-Kontrollen sind während der üblichen Geschäftszeiten zulässig, wenn mildere Mittel nicht ausreichen.</w:t>
      </w:r>
    </w:p>
    <w:p w14:paraId="5481EAD2" w14:textId="77777777" w:rsidR="00D30E4D" w:rsidRDefault="007F5A43">
      <w:pPr>
        <w:pStyle w:val="berschrift1"/>
        <w:spacing w:before="360" w:after="200"/>
      </w:pPr>
      <w:r>
        <w:rPr>
          <w:b/>
          <w:bCs/>
          <w:sz w:val="28"/>
          <w:szCs w:val="28"/>
        </w:rPr>
        <w:t>§ 10 Löschung und Rückgabe</w:t>
      </w:r>
    </w:p>
    <w:p w14:paraId="171A66CA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(1) Nach Beendigung des Nutzungsverhältnisses löscht der Auftragsverarbeiter alle personenbezogenen Daten des Verantwortlichen innerhalb von [30] Tagen oder gibt sie auf Wunsch in einem gängigen Format heraus, sofern keine gesetzliche Aufbewahrungspflicht entgegensteht.</w:t>
      </w:r>
    </w:p>
    <w:p w14:paraId="6AE60775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(2) Während der Vertragslaufzeit kann die Lehrkraft Schülerkonten und Klassen jederzeit selbst über die Plattform löschen. Backups werden spätestens nach [35] Tagen zyklisch überschrieben.</w:t>
      </w:r>
    </w:p>
    <w:p w14:paraId="15B8F690" w14:textId="77777777" w:rsidR="00D30E4D" w:rsidRDefault="007F5A43">
      <w:pPr>
        <w:pStyle w:val="berschrift1"/>
        <w:spacing w:before="360" w:after="200"/>
      </w:pPr>
      <w:r>
        <w:rPr>
          <w:b/>
          <w:bCs/>
          <w:sz w:val="28"/>
          <w:szCs w:val="28"/>
        </w:rPr>
        <w:t>§ 11 Haftung, Schlussbestimmungen</w:t>
      </w:r>
    </w:p>
    <w:p w14:paraId="73D7AAE1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(1) Für die Haftung gilt Art. 82 DSGVO.</w:t>
      </w:r>
    </w:p>
    <w:p w14:paraId="33C37F43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(2) Änderungen und Ergänzungen dieser Vereinbarung bedürfen der Textform. Sollten einzelne Bestimmungen unwirksam sein, bleibt die Wirksamkeit der übrigen Bestimmungen unberührt.</w:t>
      </w:r>
    </w:p>
    <w:p w14:paraId="6DF5FB30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(3) Es gilt das Recht der Bundesrepublik [Deutschland / Österreich]. Diese Vereinbarung geht bei Widersprüchen den Regelungen des Nutzungsvertrags in Datenschutzfragen vor.</w:t>
      </w:r>
    </w:p>
    <w:p w14:paraId="10B25614" w14:textId="77777777" w:rsidR="00D30E4D" w:rsidRDefault="00D30E4D">
      <w:pPr>
        <w:spacing w:after="160" w:line="300" w:lineRule="auto"/>
      </w:pPr>
    </w:p>
    <w:tbl>
      <w:tblPr>
        <w:tblW w:w="90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D30E4D" w14:paraId="32CA5F55" w14:textId="77777777">
        <w:tc>
          <w:tcPr>
            <w:tcW w:w="4535" w:type="dxa"/>
          </w:tcPr>
          <w:p w14:paraId="249CF7A3" w14:textId="77777777" w:rsidR="00D30E4D" w:rsidRDefault="007F5A43">
            <w:pPr>
              <w:spacing w:after="160" w:line="300" w:lineRule="auto"/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34D4EECC" w14:textId="77777777" w:rsidR="00D30E4D" w:rsidRDefault="007F5A43">
            <w:pPr>
              <w:spacing w:after="160" w:line="300" w:lineRule="auto"/>
            </w:pPr>
            <w:r>
              <w:rPr>
                <w:sz w:val="22"/>
                <w:szCs w:val="22"/>
              </w:rPr>
              <w:t>Ort, Datum</w:t>
            </w:r>
          </w:p>
          <w:p w14:paraId="67D9E5FE" w14:textId="77777777" w:rsidR="00D30E4D" w:rsidRDefault="00D30E4D">
            <w:pPr>
              <w:spacing w:after="160" w:line="300" w:lineRule="auto"/>
            </w:pPr>
          </w:p>
          <w:p w14:paraId="2D5931F8" w14:textId="77777777" w:rsidR="00D30E4D" w:rsidRDefault="007F5A43">
            <w:pPr>
              <w:spacing w:after="160" w:line="300" w:lineRule="auto"/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51DEB1C3" w14:textId="77777777" w:rsidR="00D30E4D" w:rsidRDefault="007F5A43">
            <w:pPr>
              <w:spacing w:after="160" w:line="300" w:lineRule="auto"/>
            </w:pPr>
            <w:r>
              <w:rPr>
                <w:sz w:val="22"/>
                <w:szCs w:val="22"/>
              </w:rPr>
              <w:t>Für den Verantwortlichen</w:t>
            </w:r>
          </w:p>
        </w:tc>
        <w:tc>
          <w:tcPr>
            <w:tcW w:w="4535" w:type="dxa"/>
          </w:tcPr>
          <w:p w14:paraId="6756684B" w14:textId="77777777" w:rsidR="00D30E4D" w:rsidRDefault="007F5A43">
            <w:pPr>
              <w:spacing w:after="160" w:line="300" w:lineRule="auto"/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78EBF902" w14:textId="77777777" w:rsidR="00D30E4D" w:rsidRDefault="007F5A43">
            <w:pPr>
              <w:spacing w:after="160" w:line="300" w:lineRule="auto"/>
            </w:pPr>
            <w:r>
              <w:rPr>
                <w:sz w:val="22"/>
                <w:szCs w:val="22"/>
              </w:rPr>
              <w:t>Ort, Datum</w:t>
            </w:r>
          </w:p>
          <w:p w14:paraId="0FBCB3EC" w14:textId="77777777" w:rsidR="00D30E4D" w:rsidRDefault="00D30E4D">
            <w:pPr>
              <w:spacing w:after="160" w:line="300" w:lineRule="auto"/>
            </w:pPr>
          </w:p>
          <w:p w14:paraId="554F1151" w14:textId="77777777" w:rsidR="00D30E4D" w:rsidRDefault="007F5A43">
            <w:pPr>
              <w:spacing w:after="160" w:line="300" w:lineRule="auto"/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55582D30" w14:textId="77777777" w:rsidR="00D30E4D" w:rsidRDefault="007F5A43">
            <w:pPr>
              <w:spacing w:after="160" w:line="300" w:lineRule="auto"/>
            </w:pPr>
            <w:r>
              <w:rPr>
                <w:sz w:val="22"/>
                <w:szCs w:val="22"/>
              </w:rPr>
              <w:t>Für den Auftragsverarbeiter</w:t>
            </w:r>
          </w:p>
        </w:tc>
      </w:tr>
    </w:tbl>
    <w:p w14:paraId="18B81201" w14:textId="77777777" w:rsidR="00D30E4D" w:rsidRDefault="007F5A43">
      <w:pPr>
        <w:pStyle w:val="berschrift1"/>
        <w:pageBreakBefore/>
        <w:spacing w:after="200"/>
      </w:pPr>
      <w:r>
        <w:rPr>
          <w:b/>
          <w:bCs/>
          <w:sz w:val="28"/>
          <w:szCs w:val="28"/>
        </w:rPr>
        <w:t>Anlage 1: Technische und organisatorische Maßnahmen (Art. 32 DSGVO)</w:t>
      </w:r>
    </w:p>
    <w:p w14:paraId="689766D6" w14:textId="77777777" w:rsidR="00D30E4D" w:rsidRDefault="007F5A43">
      <w:pPr>
        <w:pStyle w:val="berschrift2"/>
        <w:spacing w:before="280" w:after="160"/>
      </w:pPr>
      <w:r>
        <w:rPr>
          <w:b/>
          <w:bCs/>
          <w:sz w:val="24"/>
          <w:szCs w:val="24"/>
        </w:rPr>
        <w:t>1. Vertraulichkeit</w:t>
      </w:r>
    </w:p>
    <w:p w14:paraId="1350FB9B" w14:textId="77777777" w:rsidR="00D30E4D" w:rsidRDefault="007F5A43">
      <w:pPr>
        <w:pStyle w:val="Listenabsatz"/>
        <w:numPr>
          <w:ilvl w:val="0"/>
          <w:numId w:val="2"/>
        </w:numPr>
        <w:spacing w:after="100" w:line="300" w:lineRule="auto"/>
      </w:pPr>
      <w:r>
        <w:rPr>
          <w:sz w:val="22"/>
          <w:szCs w:val="22"/>
        </w:rPr>
        <w:t>Zutrittskontrolle: Hosting in ISO-27001-zertifizierten Rechenzentren in Deutschland/EU mit Zutrittsbeschränkung.</w:t>
      </w:r>
    </w:p>
    <w:p w14:paraId="24D13750" w14:textId="77777777" w:rsidR="00D30E4D" w:rsidRDefault="007F5A43">
      <w:pPr>
        <w:pStyle w:val="Listenabsatz"/>
        <w:numPr>
          <w:ilvl w:val="0"/>
          <w:numId w:val="2"/>
        </w:numPr>
        <w:spacing w:after="100" w:line="300" w:lineRule="auto"/>
      </w:pPr>
      <w:r>
        <w:rPr>
          <w:sz w:val="22"/>
          <w:szCs w:val="22"/>
        </w:rPr>
        <w:t>Zugangskontrolle: Passwortgeschützte Konten, Passwort-</w:t>
      </w:r>
      <w:proofErr w:type="spellStart"/>
      <w:r>
        <w:rPr>
          <w:sz w:val="22"/>
          <w:szCs w:val="22"/>
        </w:rPr>
        <w:t>Hashing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bcrypt</w:t>
      </w:r>
      <w:proofErr w:type="spellEnd"/>
      <w:r>
        <w:rPr>
          <w:sz w:val="22"/>
          <w:szCs w:val="22"/>
        </w:rPr>
        <w:t>), rollenbasierte Zugriffe (Schüler / Lehrkraft / Administrator), SSH-Zugriff auf Server nur mit Schlüsselverfahren.</w:t>
      </w:r>
    </w:p>
    <w:p w14:paraId="0943AEEA" w14:textId="77777777" w:rsidR="00D30E4D" w:rsidRDefault="007F5A43">
      <w:pPr>
        <w:pStyle w:val="Listenabsatz"/>
        <w:numPr>
          <w:ilvl w:val="0"/>
          <w:numId w:val="2"/>
        </w:numPr>
        <w:spacing w:after="100" w:line="300" w:lineRule="auto"/>
      </w:pPr>
      <w:r>
        <w:rPr>
          <w:sz w:val="22"/>
          <w:szCs w:val="22"/>
        </w:rPr>
        <w:t>Zugriffskontrolle: Zugriff auf personenbezogene Daten nur für administrativ erforderliche Personen; Protokollierung administrativer Zugriffe.</w:t>
      </w:r>
    </w:p>
    <w:p w14:paraId="0499F8FD" w14:textId="77777777" w:rsidR="00D30E4D" w:rsidRDefault="007F5A43">
      <w:pPr>
        <w:pStyle w:val="Listenabsatz"/>
        <w:numPr>
          <w:ilvl w:val="0"/>
          <w:numId w:val="2"/>
        </w:numPr>
        <w:spacing w:after="100" w:line="300" w:lineRule="auto"/>
      </w:pPr>
      <w:r>
        <w:rPr>
          <w:sz w:val="22"/>
          <w:szCs w:val="22"/>
        </w:rPr>
        <w:t>Trennungskontrolle: Logische Mandantentrennung der Daten je Schule/Klasse; getrennte Umgebungen für Betrieb und Entwicklung.</w:t>
      </w:r>
    </w:p>
    <w:p w14:paraId="21F1BB4F" w14:textId="77777777" w:rsidR="00D30E4D" w:rsidRDefault="007F5A43">
      <w:pPr>
        <w:pStyle w:val="berschrift2"/>
        <w:spacing w:before="280" w:after="160"/>
      </w:pPr>
      <w:r>
        <w:rPr>
          <w:b/>
          <w:bCs/>
          <w:sz w:val="24"/>
          <w:szCs w:val="24"/>
        </w:rPr>
        <w:t>2. Integrität</w:t>
      </w:r>
    </w:p>
    <w:p w14:paraId="51AB7E6B" w14:textId="77777777" w:rsidR="00D30E4D" w:rsidRDefault="007F5A43">
      <w:pPr>
        <w:pStyle w:val="Listenabsatz"/>
        <w:numPr>
          <w:ilvl w:val="0"/>
          <w:numId w:val="2"/>
        </w:numPr>
        <w:spacing w:after="100" w:line="300" w:lineRule="auto"/>
      </w:pPr>
      <w:r>
        <w:rPr>
          <w:sz w:val="22"/>
          <w:szCs w:val="22"/>
        </w:rPr>
        <w:t>Übertragungskontrolle: Transportverschlüsselung sämtlicher Verbindungen per TLS (HTTPS).</w:t>
      </w:r>
    </w:p>
    <w:p w14:paraId="3B1DBBF8" w14:textId="77777777" w:rsidR="00D30E4D" w:rsidRDefault="007F5A43">
      <w:pPr>
        <w:pStyle w:val="Listenabsatz"/>
        <w:numPr>
          <w:ilvl w:val="0"/>
          <w:numId w:val="2"/>
        </w:numPr>
        <w:spacing w:after="100" w:line="300" w:lineRule="auto"/>
      </w:pPr>
      <w:r>
        <w:rPr>
          <w:sz w:val="22"/>
          <w:szCs w:val="22"/>
        </w:rPr>
        <w:t>Eingabekontrolle: Protokollierung wesentlicher Änderungen an Konten und Inhalten.</w:t>
      </w:r>
    </w:p>
    <w:p w14:paraId="7EC0DE8C" w14:textId="77777777" w:rsidR="00D30E4D" w:rsidRDefault="007F5A43">
      <w:pPr>
        <w:pStyle w:val="berschrift2"/>
        <w:spacing w:before="280" w:after="160"/>
      </w:pPr>
      <w:r>
        <w:rPr>
          <w:b/>
          <w:bCs/>
          <w:sz w:val="24"/>
          <w:szCs w:val="24"/>
        </w:rPr>
        <w:t>3. Verfügbarkeit und Belastbarkeit</w:t>
      </w:r>
    </w:p>
    <w:p w14:paraId="4826AFAC" w14:textId="77777777" w:rsidR="00D30E4D" w:rsidRDefault="007F5A43">
      <w:pPr>
        <w:pStyle w:val="Listenabsatz"/>
        <w:numPr>
          <w:ilvl w:val="0"/>
          <w:numId w:val="2"/>
        </w:numPr>
        <w:spacing w:after="100" w:line="300" w:lineRule="auto"/>
      </w:pPr>
      <w:r>
        <w:rPr>
          <w:sz w:val="22"/>
          <w:szCs w:val="22"/>
        </w:rPr>
        <w:t>Tägliche automatisierte Datenbank-Backups mit zyklischer Aufbewahrung.</w:t>
      </w:r>
    </w:p>
    <w:p w14:paraId="0F2E3B6B" w14:textId="77777777" w:rsidR="00D30E4D" w:rsidRDefault="007F5A43">
      <w:pPr>
        <w:pStyle w:val="Listenabsatz"/>
        <w:numPr>
          <w:ilvl w:val="0"/>
          <w:numId w:val="2"/>
        </w:numPr>
        <w:spacing w:after="100" w:line="300" w:lineRule="auto"/>
      </w:pPr>
      <w:r>
        <w:rPr>
          <w:sz w:val="22"/>
          <w:szCs w:val="22"/>
        </w:rPr>
        <w:t>Redundante Anwendungsinstanzen mit Lastverteilung; Monitoring und Alarmierung.</w:t>
      </w:r>
    </w:p>
    <w:p w14:paraId="7BAA3ADB" w14:textId="77777777" w:rsidR="00D30E4D" w:rsidRDefault="007F5A43">
      <w:pPr>
        <w:pStyle w:val="Listenabsatz"/>
        <w:numPr>
          <w:ilvl w:val="0"/>
          <w:numId w:val="2"/>
        </w:numPr>
        <w:spacing w:after="100" w:line="300" w:lineRule="auto"/>
      </w:pPr>
      <w:r>
        <w:rPr>
          <w:sz w:val="22"/>
          <w:szCs w:val="22"/>
        </w:rPr>
        <w:t>Firewall-Absicherung, zeitnahes Einspielen von Sicherheitsupdates.</w:t>
      </w:r>
    </w:p>
    <w:p w14:paraId="4CA0CC3C" w14:textId="77777777" w:rsidR="00D30E4D" w:rsidRDefault="007F5A43">
      <w:pPr>
        <w:pStyle w:val="berschrift2"/>
        <w:spacing w:before="280" w:after="160"/>
      </w:pPr>
      <w:r>
        <w:rPr>
          <w:b/>
          <w:bCs/>
          <w:sz w:val="24"/>
          <w:szCs w:val="24"/>
        </w:rPr>
        <w:t>4. Verfahren zur regelmäßigen Überprüfung</w:t>
      </w:r>
    </w:p>
    <w:p w14:paraId="4FC7EA32" w14:textId="77777777" w:rsidR="00D30E4D" w:rsidRDefault="007F5A43">
      <w:pPr>
        <w:pStyle w:val="Listenabsatz"/>
        <w:numPr>
          <w:ilvl w:val="0"/>
          <w:numId w:val="2"/>
        </w:numPr>
        <w:spacing w:after="100" w:line="300" w:lineRule="auto"/>
      </w:pPr>
      <w:r>
        <w:rPr>
          <w:sz w:val="22"/>
          <w:szCs w:val="22"/>
        </w:rPr>
        <w:t>Regelmäßige Überprüfung der Wirksamkeit der Maßnahmen und der Subunternehmer.</w:t>
      </w:r>
    </w:p>
    <w:p w14:paraId="4370562F" w14:textId="77777777" w:rsidR="00D30E4D" w:rsidRDefault="007F5A43">
      <w:pPr>
        <w:pStyle w:val="Listenabsatz"/>
        <w:numPr>
          <w:ilvl w:val="0"/>
          <w:numId w:val="2"/>
        </w:numPr>
        <w:spacing w:after="100" w:line="300" w:lineRule="auto"/>
      </w:pPr>
      <w:r>
        <w:rPr>
          <w:sz w:val="22"/>
          <w:szCs w:val="22"/>
        </w:rPr>
        <w:t xml:space="preserve">Datenschutzfreundliche Voreinstellungen (Privacy </w:t>
      </w:r>
      <w:proofErr w:type="spellStart"/>
      <w:r>
        <w:rPr>
          <w:sz w:val="22"/>
          <w:szCs w:val="22"/>
        </w:rPr>
        <w:t>by</w:t>
      </w:r>
      <w:proofErr w:type="spellEnd"/>
      <w:r>
        <w:rPr>
          <w:sz w:val="22"/>
          <w:szCs w:val="22"/>
        </w:rPr>
        <w:t xml:space="preserve"> Default): Es werden nur die für den Betrieb erforderlichen Daten erhoben.</w:t>
      </w:r>
    </w:p>
    <w:p w14:paraId="47A710A1" w14:textId="77777777" w:rsidR="00D30E4D" w:rsidRDefault="007F5A43">
      <w:pPr>
        <w:pStyle w:val="berschrift1"/>
        <w:pageBreakBefore/>
        <w:spacing w:after="200"/>
      </w:pPr>
      <w:r>
        <w:rPr>
          <w:b/>
          <w:bCs/>
          <w:sz w:val="28"/>
          <w:szCs w:val="28"/>
        </w:rPr>
        <w:t>Anlage 2: Genehmigte Subunternehmer</w:t>
      </w:r>
    </w:p>
    <w:p w14:paraId="6F35DC3C" w14:textId="77777777" w:rsidR="00D30E4D" w:rsidRDefault="007F5A43">
      <w:pPr>
        <w:spacing w:after="160" w:line="300" w:lineRule="auto"/>
      </w:pPr>
      <w:r>
        <w:rPr>
          <w:sz w:val="22"/>
          <w:szCs w:val="22"/>
        </w:rPr>
        <w:t>Stand: [Datum]. Aktuelle Fassung abrufbar unter: [URL, z. B. eddyfy.com/</w:t>
      </w:r>
      <w:proofErr w:type="spellStart"/>
      <w:r>
        <w:rPr>
          <w:sz w:val="22"/>
          <w:szCs w:val="22"/>
        </w:rPr>
        <w:t>datenschutz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subunternehmer</w:t>
      </w:r>
      <w:proofErr w:type="spellEnd"/>
      <w:r>
        <w:rPr>
          <w:sz w:val="22"/>
          <w:szCs w:val="22"/>
        </w:rPr>
        <w:t>]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600"/>
        <w:gridCol w:w="2500"/>
        <w:gridCol w:w="1570"/>
      </w:tblGrid>
      <w:tr w:rsidR="00D30E4D" w14:paraId="48C2A2C8" w14:textId="77777777">
        <w:tc>
          <w:tcPr>
            <w:tcW w:w="2400" w:type="dxa"/>
            <w:shd w:val="clear" w:color="auto" w:fill="EDE9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4ECB48" w14:textId="77777777" w:rsidR="00D30E4D" w:rsidRDefault="007F5A43">
            <w:r>
              <w:rPr>
                <w:b/>
                <w:bCs/>
              </w:rPr>
              <w:t>Subunternehmer</w:t>
            </w:r>
          </w:p>
        </w:tc>
        <w:tc>
          <w:tcPr>
            <w:tcW w:w="2600" w:type="dxa"/>
            <w:shd w:val="clear" w:color="auto" w:fill="EDE9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D948C5" w14:textId="77777777" w:rsidR="00D30E4D" w:rsidRDefault="007F5A43">
            <w:r>
              <w:rPr>
                <w:b/>
                <w:bCs/>
              </w:rPr>
              <w:t>Leistung</w:t>
            </w:r>
          </w:p>
        </w:tc>
        <w:tc>
          <w:tcPr>
            <w:tcW w:w="2500" w:type="dxa"/>
            <w:shd w:val="clear" w:color="auto" w:fill="EDE9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C98F93" w14:textId="77777777" w:rsidR="00D30E4D" w:rsidRDefault="007F5A43">
            <w:r>
              <w:rPr>
                <w:b/>
                <w:bCs/>
              </w:rPr>
              <w:t>Ort der Verarbeitung</w:t>
            </w:r>
          </w:p>
        </w:tc>
        <w:tc>
          <w:tcPr>
            <w:tcW w:w="1570" w:type="dxa"/>
            <w:shd w:val="clear" w:color="auto" w:fill="EDE9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95D2BF" w14:textId="77777777" w:rsidR="00D30E4D" w:rsidRDefault="007F5A43">
            <w:r>
              <w:rPr>
                <w:b/>
                <w:bCs/>
              </w:rPr>
              <w:t>Sitz</w:t>
            </w:r>
          </w:p>
        </w:tc>
      </w:tr>
      <w:tr w:rsidR="00D30E4D" w14:paraId="1A48B781" w14:textId="77777777"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EBB1BD" w14:textId="77777777" w:rsidR="00D30E4D" w:rsidRDefault="007F5A43">
            <w:r>
              <w:t>[Hosting-Anbieter, z. B. Hetzner Online GmbH]</w:t>
            </w: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0EA3C3" w14:textId="77777777" w:rsidR="00D30E4D" w:rsidRDefault="007F5A43">
            <w:r>
              <w:t>Server-Hosting, Speicherung aller Plattformdaten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AD2C4E" w14:textId="77777777" w:rsidR="00D30E4D" w:rsidRDefault="007F5A43">
            <w:r>
              <w:t>Deutschland / EU</w:t>
            </w:r>
          </w:p>
        </w:tc>
        <w:tc>
          <w:tcPr>
            <w:tcW w:w="157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899C94" w14:textId="77777777" w:rsidR="00D30E4D" w:rsidRDefault="007F5A43">
            <w:r>
              <w:t>DE</w:t>
            </w:r>
          </w:p>
        </w:tc>
      </w:tr>
      <w:tr w:rsidR="00D30E4D" w14:paraId="27F61087" w14:textId="77777777"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B48C41" w14:textId="77777777" w:rsidR="00D30E4D" w:rsidRDefault="007F5A43">
            <w:r>
              <w:t xml:space="preserve">[KI-Gateway, z. B. </w:t>
            </w:r>
            <w:proofErr w:type="spellStart"/>
            <w:r>
              <w:t>Noirdoc</w:t>
            </w:r>
            <w:proofErr w:type="spellEnd"/>
            <w:r>
              <w:t>]</w:t>
            </w: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7582E4" w14:textId="77777777" w:rsidR="00D30E4D" w:rsidRDefault="007F5A43">
            <w:r>
              <w:t>KI-Textgenerierung für Kursinhalte (Modelle auf EU-/DE-Servern)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2B2040" w14:textId="77777777" w:rsidR="00D30E4D" w:rsidRDefault="007F5A43">
            <w:r>
              <w:t>Deutschland / EU</w:t>
            </w:r>
          </w:p>
        </w:tc>
        <w:tc>
          <w:tcPr>
            <w:tcW w:w="157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80EC4C" w14:textId="77777777" w:rsidR="00D30E4D" w:rsidRDefault="007F5A43">
            <w:r>
              <w:t>DE</w:t>
            </w:r>
          </w:p>
        </w:tc>
      </w:tr>
      <w:tr w:rsidR="00D30E4D" w14:paraId="6017AF05" w14:textId="77777777"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E4DAB2" w14:textId="77777777" w:rsidR="00D30E4D" w:rsidRDefault="007F5A43">
            <w:r>
              <w:t>[TTS-Anbieter, z. B. Microsoft Azure Speech, EU-Region]</w:t>
            </w: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A6955C" w14:textId="77777777" w:rsidR="00D30E4D" w:rsidRDefault="007F5A43">
            <w:r>
              <w:t>Sprachausgabe (Vertonung der Lerninhalte)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BCDB31" w14:textId="77777777" w:rsidR="00D30E4D" w:rsidRDefault="007F5A43">
            <w:r>
              <w:t>EU</w:t>
            </w:r>
          </w:p>
        </w:tc>
        <w:tc>
          <w:tcPr>
            <w:tcW w:w="157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31A870" w14:textId="77777777" w:rsidR="00D30E4D" w:rsidRDefault="007F5A43">
            <w:r>
              <w:t>[  ]</w:t>
            </w:r>
          </w:p>
        </w:tc>
      </w:tr>
      <w:tr w:rsidR="00D30E4D" w14:paraId="5B39A65F" w14:textId="77777777"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A246F6" w14:textId="77777777" w:rsidR="00D30E4D" w:rsidRDefault="007F5A43">
            <w:r>
              <w:t xml:space="preserve">[Zahlungsdienstleister, z. B. </w:t>
            </w:r>
            <w:proofErr w:type="spellStart"/>
            <w:r>
              <w:t>Stripe</w:t>
            </w:r>
            <w:proofErr w:type="spellEnd"/>
            <w:r>
              <w:t>]</w:t>
            </w: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88ED4F" w14:textId="77777777" w:rsidR="00D30E4D" w:rsidRDefault="007F5A43">
            <w:r>
              <w:t>Zahlungsabwicklung (nur Schulträger-/Rechnungsdaten, keine Schülerdaten)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04D467" w14:textId="77777777" w:rsidR="00D30E4D" w:rsidRDefault="007F5A43">
            <w:r>
              <w:t>EU / ggf. Drittland mit SCC</w:t>
            </w:r>
          </w:p>
        </w:tc>
        <w:tc>
          <w:tcPr>
            <w:tcW w:w="157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55520D" w14:textId="77777777" w:rsidR="00D30E4D" w:rsidRDefault="007F5A43">
            <w:r>
              <w:t>[  ]</w:t>
            </w:r>
          </w:p>
        </w:tc>
      </w:tr>
      <w:tr w:rsidR="00D30E4D" w14:paraId="2E673D94" w14:textId="77777777"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B068B2" w14:textId="77777777" w:rsidR="00D30E4D" w:rsidRDefault="007F5A43">
            <w:r>
              <w:t>[E-Mail-Versand]</w:t>
            </w: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AD5ADF" w14:textId="77777777" w:rsidR="00D30E4D" w:rsidRDefault="007F5A43">
            <w:r>
              <w:t>Transaktionale E-Mails (Einladungen, Benachrichtigungen)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83C733" w14:textId="77777777" w:rsidR="00D30E4D" w:rsidRDefault="007F5A43">
            <w:r>
              <w:t>EU</w:t>
            </w:r>
          </w:p>
        </w:tc>
        <w:tc>
          <w:tcPr>
            <w:tcW w:w="157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7DAD1E" w14:textId="77777777" w:rsidR="00D30E4D" w:rsidRDefault="007F5A43">
            <w:r>
              <w:t>[  ]</w:t>
            </w:r>
          </w:p>
        </w:tc>
      </w:tr>
    </w:tbl>
    <w:p w14:paraId="49B21CE6" w14:textId="77777777" w:rsidR="00D30E4D" w:rsidRDefault="00D30E4D">
      <w:pPr>
        <w:spacing w:after="160" w:line="300" w:lineRule="auto"/>
      </w:pPr>
    </w:p>
    <w:p w14:paraId="510B7DFE" w14:textId="173B9B73" w:rsidR="00D30E4D" w:rsidRDefault="00D30E4D">
      <w:pPr>
        <w:spacing w:after="160" w:line="300" w:lineRule="auto"/>
      </w:pPr>
    </w:p>
    <w:sectPr w:rsidR="00D30E4D"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F26AE"/>
    <w:multiLevelType w:val="hybridMultilevel"/>
    <w:tmpl w:val="2A5091B0"/>
    <w:lvl w:ilvl="0" w:tplc="B28077D2">
      <w:start w:val="1"/>
      <w:numFmt w:val="bullet"/>
      <w:lvlText w:val="–"/>
      <w:lvlJc w:val="left"/>
      <w:pPr>
        <w:ind w:left="400" w:hanging="200"/>
      </w:pPr>
    </w:lvl>
    <w:lvl w:ilvl="1" w:tplc="0D8054E2">
      <w:numFmt w:val="decimal"/>
      <w:lvlText w:val=""/>
      <w:lvlJc w:val="left"/>
    </w:lvl>
    <w:lvl w:ilvl="2" w:tplc="C3D8ADCA">
      <w:numFmt w:val="decimal"/>
      <w:lvlText w:val=""/>
      <w:lvlJc w:val="left"/>
    </w:lvl>
    <w:lvl w:ilvl="3" w:tplc="B1906C64">
      <w:numFmt w:val="decimal"/>
      <w:lvlText w:val=""/>
      <w:lvlJc w:val="left"/>
    </w:lvl>
    <w:lvl w:ilvl="4" w:tplc="906ABADC">
      <w:numFmt w:val="decimal"/>
      <w:lvlText w:val=""/>
      <w:lvlJc w:val="left"/>
    </w:lvl>
    <w:lvl w:ilvl="5" w:tplc="4120EFA6">
      <w:numFmt w:val="decimal"/>
      <w:lvlText w:val=""/>
      <w:lvlJc w:val="left"/>
    </w:lvl>
    <w:lvl w:ilvl="6" w:tplc="5A2A60C2">
      <w:numFmt w:val="decimal"/>
      <w:lvlText w:val=""/>
      <w:lvlJc w:val="left"/>
    </w:lvl>
    <w:lvl w:ilvl="7" w:tplc="6610CE0A">
      <w:numFmt w:val="decimal"/>
      <w:lvlText w:val=""/>
      <w:lvlJc w:val="left"/>
    </w:lvl>
    <w:lvl w:ilvl="8" w:tplc="CC542E3A">
      <w:numFmt w:val="decimal"/>
      <w:lvlText w:val=""/>
      <w:lvlJc w:val="left"/>
    </w:lvl>
  </w:abstractNum>
  <w:abstractNum w:abstractNumId="1" w15:restartNumberingAfterBreak="0">
    <w:nsid w:val="207B43CB"/>
    <w:multiLevelType w:val="hybridMultilevel"/>
    <w:tmpl w:val="300C8F7C"/>
    <w:lvl w:ilvl="0" w:tplc="29749A1C">
      <w:start w:val="1"/>
      <w:numFmt w:val="bullet"/>
      <w:lvlText w:val="●"/>
      <w:lvlJc w:val="left"/>
      <w:pPr>
        <w:ind w:left="720" w:hanging="360"/>
      </w:pPr>
    </w:lvl>
    <w:lvl w:ilvl="1" w:tplc="BD723420">
      <w:start w:val="1"/>
      <w:numFmt w:val="bullet"/>
      <w:lvlText w:val="○"/>
      <w:lvlJc w:val="left"/>
      <w:pPr>
        <w:ind w:left="1440" w:hanging="360"/>
      </w:pPr>
    </w:lvl>
    <w:lvl w:ilvl="2" w:tplc="3428426A">
      <w:start w:val="1"/>
      <w:numFmt w:val="bullet"/>
      <w:lvlText w:val="■"/>
      <w:lvlJc w:val="left"/>
      <w:pPr>
        <w:ind w:left="2160" w:hanging="360"/>
      </w:pPr>
    </w:lvl>
    <w:lvl w:ilvl="3" w:tplc="4E84ABAE">
      <w:start w:val="1"/>
      <w:numFmt w:val="bullet"/>
      <w:lvlText w:val="●"/>
      <w:lvlJc w:val="left"/>
      <w:pPr>
        <w:ind w:left="2880" w:hanging="360"/>
      </w:pPr>
    </w:lvl>
    <w:lvl w:ilvl="4" w:tplc="A85653E8">
      <w:start w:val="1"/>
      <w:numFmt w:val="bullet"/>
      <w:lvlText w:val="○"/>
      <w:lvlJc w:val="left"/>
      <w:pPr>
        <w:ind w:left="3600" w:hanging="360"/>
      </w:pPr>
    </w:lvl>
    <w:lvl w:ilvl="5" w:tplc="6032BF14">
      <w:start w:val="1"/>
      <w:numFmt w:val="bullet"/>
      <w:lvlText w:val="■"/>
      <w:lvlJc w:val="left"/>
      <w:pPr>
        <w:ind w:left="4320" w:hanging="360"/>
      </w:pPr>
    </w:lvl>
    <w:lvl w:ilvl="6" w:tplc="F9F85898">
      <w:start w:val="1"/>
      <w:numFmt w:val="bullet"/>
      <w:lvlText w:val="●"/>
      <w:lvlJc w:val="left"/>
      <w:pPr>
        <w:ind w:left="5040" w:hanging="360"/>
      </w:pPr>
    </w:lvl>
    <w:lvl w:ilvl="7" w:tplc="4F4445E0">
      <w:start w:val="1"/>
      <w:numFmt w:val="bullet"/>
      <w:lvlText w:val="●"/>
      <w:lvlJc w:val="left"/>
      <w:pPr>
        <w:ind w:left="5760" w:hanging="360"/>
      </w:pPr>
    </w:lvl>
    <w:lvl w:ilvl="8" w:tplc="3766B4A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E4D"/>
    <w:rsid w:val="007F5A43"/>
    <w:rsid w:val="00D015D6"/>
    <w:rsid w:val="00D3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BE14C"/>
  <w15:docId w15:val="{16FEA11A-2131-4BD7-AADF-4B91161C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1291</Words>
  <Characters>8139</Characters>
  <Application>Microsoft Office Word</Application>
  <DocSecurity>0</DocSecurity>
  <Lines>67</Lines>
  <Paragraphs>18</Paragraphs>
  <ScaleCrop>false</ScaleCrop>
  <Company/>
  <LinksUpToDate>false</LinksUpToDate>
  <CharactersWithSpaces>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Thomas Gernbauer</cp:lastModifiedBy>
  <cp:revision>3</cp:revision>
  <dcterms:created xsi:type="dcterms:W3CDTF">2026-08-08T15:57:00Z</dcterms:created>
  <dcterms:modified xsi:type="dcterms:W3CDTF">2026-08-08T16:09:00Z</dcterms:modified>
</cp:coreProperties>
</file>